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209B7" w:rsidRPr="008D08EB" w:rsidRDefault="00000000">
      <w:pPr>
        <w:rPr>
          <w:lang w:val="lt-LT"/>
        </w:rPr>
      </w:pPr>
      <w:r w:rsidRPr="008D08EB">
        <w:rPr>
          <w:lang w:val="lt-LT"/>
        </w:rPr>
        <w:t>Foto konkursas „Transportas mano gyvenime”</w:t>
      </w:r>
    </w:p>
    <w:p w14:paraId="00000002" w14:textId="77777777" w:rsidR="00F209B7" w:rsidRPr="008D08EB" w:rsidRDefault="00000000">
      <w:pPr>
        <w:rPr>
          <w:lang w:val="lt-LT"/>
        </w:rPr>
      </w:pPr>
      <w:r w:rsidRPr="008D08EB">
        <w:rPr>
          <w:lang w:val="lt-LT"/>
        </w:rPr>
        <w:t>NUOSTATAI</w:t>
      </w:r>
    </w:p>
    <w:p w14:paraId="00000003" w14:textId="77777777" w:rsidR="00F209B7" w:rsidRPr="008D08EB" w:rsidRDefault="00F209B7">
      <w:pPr>
        <w:rPr>
          <w:lang w:val="lt-LT"/>
        </w:rPr>
      </w:pPr>
    </w:p>
    <w:p w14:paraId="00000004" w14:textId="77777777" w:rsidR="00F209B7" w:rsidRPr="008D08EB" w:rsidRDefault="00000000">
      <w:pPr>
        <w:numPr>
          <w:ilvl w:val="0"/>
          <w:numId w:val="1"/>
        </w:numPr>
        <w:rPr>
          <w:b/>
          <w:lang w:val="lt-LT"/>
        </w:rPr>
      </w:pPr>
      <w:r w:rsidRPr="008D08EB">
        <w:rPr>
          <w:b/>
          <w:lang w:val="lt-LT"/>
        </w:rPr>
        <w:t>Dalyviai</w:t>
      </w:r>
    </w:p>
    <w:p w14:paraId="00000005" w14:textId="77777777" w:rsidR="00F209B7" w:rsidRPr="008D08EB" w:rsidRDefault="00000000">
      <w:pPr>
        <w:rPr>
          <w:lang w:val="lt-LT"/>
        </w:rPr>
      </w:pPr>
      <w:r w:rsidRPr="008D08EB">
        <w:rPr>
          <w:lang w:val="lt-LT"/>
        </w:rPr>
        <w:t>Konkurse gali dalyvauti visi fiziniai asmenys, pateikę konkursui savo darytas nuotraukas (ne daugiau, kaip vieną per mėnesį), kurios atitinka toliau čia nustatomus reikalavimus ir sutikę su šiais Nuostatais.</w:t>
      </w:r>
    </w:p>
    <w:p w14:paraId="00000006" w14:textId="77777777" w:rsidR="00F209B7" w:rsidRPr="008D08EB" w:rsidRDefault="00F209B7">
      <w:pPr>
        <w:rPr>
          <w:lang w:val="lt-LT"/>
        </w:rPr>
      </w:pPr>
    </w:p>
    <w:p w14:paraId="00000007" w14:textId="77777777" w:rsidR="00F209B7" w:rsidRPr="008D08EB" w:rsidRDefault="00000000">
      <w:pPr>
        <w:numPr>
          <w:ilvl w:val="0"/>
          <w:numId w:val="1"/>
        </w:numPr>
        <w:rPr>
          <w:b/>
          <w:lang w:val="lt-LT"/>
        </w:rPr>
      </w:pPr>
      <w:r w:rsidRPr="008D08EB">
        <w:rPr>
          <w:b/>
          <w:lang w:val="lt-LT"/>
        </w:rPr>
        <w:t>Konkursiniai darbai</w:t>
      </w:r>
    </w:p>
    <w:p w14:paraId="00000008" w14:textId="77777777" w:rsidR="00F209B7" w:rsidRPr="008D08EB" w:rsidRDefault="00000000">
      <w:pPr>
        <w:rPr>
          <w:lang w:val="lt-LT"/>
        </w:rPr>
      </w:pPr>
      <w:r w:rsidRPr="008D08EB">
        <w:rPr>
          <w:lang w:val="lt-LT"/>
        </w:rPr>
        <w:t xml:space="preserve">2.1. Nuotraukos foto konkursui  priimamos skaitmeniniu pavidalu JPG arba PNG formatu, kuo aukštesnės, bet ne žemesnės kaip 300px/cm raiškos, kartu nurodant pavadinimą ir trumpai aprašant nuotrauką elektroniniu paštu </w:t>
      </w:r>
      <w:hyperlink r:id="rId5">
        <w:r w:rsidRPr="008D08EB">
          <w:rPr>
            <w:color w:val="1155CC"/>
            <w:u w:val="single"/>
            <w:lang w:val="lt-LT"/>
          </w:rPr>
          <w:t>lvsnuotraukos@gmail.com</w:t>
        </w:r>
      </w:hyperlink>
    </w:p>
    <w:p w14:paraId="00000009" w14:textId="77777777" w:rsidR="00F209B7" w:rsidRPr="008D08EB" w:rsidRDefault="00000000">
      <w:pPr>
        <w:rPr>
          <w:lang w:val="lt-LT"/>
        </w:rPr>
      </w:pPr>
      <w:r w:rsidRPr="008D08EB">
        <w:rPr>
          <w:lang w:val="lt-LT"/>
        </w:rPr>
        <w:t>2.2. Nuotraukose turi matytis transporto priemonė.</w:t>
      </w:r>
    </w:p>
    <w:p w14:paraId="0000000A" w14:textId="77777777" w:rsidR="00F209B7" w:rsidRPr="008D08EB" w:rsidRDefault="00000000">
      <w:pPr>
        <w:rPr>
          <w:lang w:val="lt-LT"/>
        </w:rPr>
      </w:pPr>
      <w:r w:rsidRPr="008D08EB">
        <w:rPr>
          <w:lang w:val="lt-LT"/>
        </w:rPr>
        <w:t xml:space="preserve">2.3. Dalyviai sutinka perduoti visas teises į savo kūrinius konkurso organizatoriams bei garantuoja, kad nuotraukose atvaizduojami asmenys neprieštarauja jų atvaizdo viešinimui o vaizduojamas turinys atitinka </w:t>
      </w:r>
      <w:hyperlink r:id="rId6">
        <w:r w:rsidRPr="008D08EB">
          <w:rPr>
            <w:color w:val="1155CC"/>
            <w:u w:val="single"/>
            <w:lang w:val="lt-LT"/>
          </w:rPr>
          <w:t>„Facebook“ sąlygos ir politika</w:t>
        </w:r>
      </w:hyperlink>
    </w:p>
    <w:p w14:paraId="0000000B" w14:textId="77777777" w:rsidR="00F209B7" w:rsidRPr="008D08EB" w:rsidRDefault="00000000">
      <w:pPr>
        <w:rPr>
          <w:lang w:val="lt-LT"/>
        </w:rPr>
      </w:pPr>
      <w:r w:rsidRPr="008D08EB">
        <w:rPr>
          <w:lang w:val="lt-LT"/>
        </w:rPr>
        <w:t>2.4. Konkursiniai darbai tampa organizatorių (Lietuvos vežėjų sąjungos - LVS), konkurso partnerių, rėmėjų ir mecenatų nuosavybe, jie naudojami viešinant, rinkodarai bei konkurso rezultatų spaudiniuose ir kt.</w:t>
      </w:r>
    </w:p>
    <w:p w14:paraId="0000000C" w14:textId="77777777" w:rsidR="00F209B7" w:rsidRPr="008D08EB" w:rsidRDefault="00F209B7">
      <w:pPr>
        <w:rPr>
          <w:lang w:val="lt-LT"/>
        </w:rPr>
      </w:pPr>
    </w:p>
    <w:p w14:paraId="0000000D" w14:textId="77777777" w:rsidR="00F209B7" w:rsidRPr="008D08EB" w:rsidRDefault="00000000">
      <w:pPr>
        <w:numPr>
          <w:ilvl w:val="0"/>
          <w:numId w:val="1"/>
        </w:numPr>
        <w:rPr>
          <w:b/>
          <w:lang w:val="lt-LT"/>
        </w:rPr>
      </w:pPr>
      <w:r w:rsidRPr="008D08EB">
        <w:rPr>
          <w:b/>
          <w:lang w:val="lt-LT"/>
        </w:rPr>
        <w:t>Konkurso eiga</w:t>
      </w:r>
    </w:p>
    <w:p w14:paraId="0000000E" w14:textId="77777777" w:rsidR="00F209B7" w:rsidRPr="008D08EB" w:rsidRDefault="00000000">
      <w:pPr>
        <w:rPr>
          <w:lang w:val="lt-LT"/>
        </w:rPr>
      </w:pPr>
      <w:r w:rsidRPr="008D08EB">
        <w:rPr>
          <w:lang w:val="lt-LT"/>
        </w:rPr>
        <w:t>3.1. Konkursas prasideda apie jį paskelbus socialiniame tinkle Facebook ir tęsiasi 12 mėnesių.</w:t>
      </w:r>
    </w:p>
    <w:p w14:paraId="0000000F" w14:textId="77777777" w:rsidR="00F209B7" w:rsidRPr="008D08EB" w:rsidRDefault="00000000">
      <w:pPr>
        <w:rPr>
          <w:lang w:val="lt-LT"/>
        </w:rPr>
      </w:pPr>
      <w:r w:rsidRPr="008D08EB">
        <w:rPr>
          <w:lang w:val="lt-LT"/>
        </w:rPr>
        <w:t xml:space="preserve">3.2. Kiekvieną mėnesį organizatoriai paskelbia naujame etape dalyvaujančias konkursines nuotraukas ir, suskaičiavę daugiausiai </w:t>
      </w:r>
      <w:proofErr w:type="spellStart"/>
      <w:r w:rsidRPr="008D08EB">
        <w:rPr>
          <w:lang w:val="lt-LT"/>
        </w:rPr>
        <w:t>interakcijų</w:t>
      </w:r>
      <w:proofErr w:type="spellEnd"/>
      <w:r w:rsidRPr="008D08EB">
        <w:rPr>
          <w:lang w:val="lt-LT"/>
        </w:rPr>
        <w:t xml:space="preserve"> surinkusias, paskelbia praėjusio etapo nugalėtojas.</w:t>
      </w:r>
    </w:p>
    <w:p w14:paraId="00000010" w14:textId="77777777" w:rsidR="00F209B7" w:rsidRPr="008D08EB" w:rsidRDefault="00000000">
      <w:pPr>
        <w:rPr>
          <w:lang w:val="lt-LT"/>
        </w:rPr>
      </w:pPr>
      <w:r w:rsidRPr="008D08EB">
        <w:rPr>
          <w:lang w:val="lt-LT"/>
        </w:rPr>
        <w:t>3.3. Metų pabaigoje konkurso rezultatai apibendrinami.</w:t>
      </w:r>
    </w:p>
    <w:p w14:paraId="00000011" w14:textId="77777777" w:rsidR="00F209B7" w:rsidRPr="008D08EB" w:rsidRDefault="00F209B7">
      <w:pPr>
        <w:rPr>
          <w:lang w:val="lt-LT"/>
        </w:rPr>
      </w:pPr>
    </w:p>
    <w:p w14:paraId="00000012" w14:textId="77777777" w:rsidR="00F209B7" w:rsidRPr="008D08EB" w:rsidRDefault="00000000">
      <w:pPr>
        <w:numPr>
          <w:ilvl w:val="0"/>
          <w:numId w:val="1"/>
        </w:numPr>
        <w:rPr>
          <w:b/>
          <w:lang w:val="lt-LT"/>
        </w:rPr>
      </w:pPr>
      <w:r w:rsidRPr="008D08EB">
        <w:rPr>
          <w:b/>
          <w:lang w:val="lt-LT"/>
        </w:rPr>
        <w:t>Konkurso vertinimas</w:t>
      </w:r>
    </w:p>
    <w:p w14:paraId="00000013" w14:textId="77777777" w:rsidR="00F209B7" w:rsidRPr="008D08EB" w:rsidRDefault="00000000">
      <w:pPr>
        <w:rPr>
          <w:lang w:val="lt-LT"/>
        </w:rPr>
      </w:pPr>
      <w:r w:rsidRPr="008D08EB">
        <w:rPr>
          <w:lang w:val="lt-LT"/>
        </w:rPr>
        <w:t>4.1. Konkurso darbų atitikimą konkurso sąlygoms vertina organizatoriai.</w:t>
      </w:r>
    </w:p>
    <w:p w14:paraId="00000014" w14:textId="77777777" w:rsidR="00F209B7" w:rsidRPr="008D08EB" w:rsidRDefault="00000000">
      <w:pPr>
        <w:rPr>
          <w:lang w:val="lt-LT"/>
        </w:rPr>
      </w:pPr>
      <w:r w:rsidRPr="008D08EB">
        <w:rPr>
          <w:lang w:val="lt-LT"/>
        </w:rPr>
        <w:t xml:space="preserve">4.2. Kiekvieną mėnesį išrenkami trijų daugiausia </w:t>
      </w:r>
      <w:proofErr w:type="spellStart"/>
      <w:r w:rsidRPr="008D08EB">
        <w:rPr>
          <w:lang w:val="lt-LT"/>
        </w:rPr>
        <w:t>interakcijų</w:t>
      </w:r>
      <w:proofErr w:type="spellEnd"/>
      <w:r w:rsidRPr="008D08EB">
        <w:rPr>
          <w:lang w:val="lt-LT"/>
        </w:rPr>
        <w:t xml:space="preserve"> (</w:t>
      </w:r>
      <w:proofErr w:type="spellStart"/>
      <w:r w:rsidRPr="008D08EB">
        <w:rPr>
          <w:lang w:val="lt-LT"/>
        </w:rPr>
        <w:t>Like</w:t>
      </w:r>
      <w:proofErr w:type="spellEnd"/>
      <w:r w:rsidRPr="008D08EB">
        <w:rPr>
          <w:lang w:val="lt-LT"/>
        </w:rPr>
        <w:t xml:space="preserve">, </w:t>
      </w:r>
      <w:proofErr w:type="spellStart"/>
      <w:r w:rsidRPr="008D08EB">
        <w:rPr>
          <w:lang w:val="lt-LT"/>
        </w:rPr>
        <w:t>Comment</w:t>
      </w:r>
      <w:proofErr w:type="spellEnd"/>
      <w:r w:rsidRPr="008D08EB">
        <w:rPr>
          <w:lang w:val="lt-LT"/>
        </w:rPr>
        <w:t xml:space="preserve">, </w:t>
      </w:r>
      <w:proofErr w:type="spellStart"/>
      <w:r w:rsidRPr="008D08EB">
        <w:rPr>
          <w:lang w:val="lt-LT"/>
        </w:rPr>
        <w:t>Share</w:t>
      </w:r>
      <w:proofErr w:type="spellEnd"/>
      <w:r w:rsidRPr="008D08EB">
        <w:rPr>
          <w:lang w:val="lt-LT"/>
        </w:rPr>
        <w:t>) surinkusių nuotraukų autoriai (-ės)  ir partnerių, rėmėjų bei mecenatų įsteigtais prizais apdovanojami pirmosios, antrosios bei trečiosios vietos nugalėtojai (-jos).</w:t>
      </w:r>
    </w:p>
    <w:p w14:paraId="00000015" w14:textId="77777777" w:rsidR="00F209B7" w:rsidRPr="008D08EB" w:rsidRDefault="00000000">
      <w:pPr>
        <w:rPr>
          <w:lang w:val="lt-LT"/>
        </w:rPr>
      </w:pPr>
      <w:r w:rsidRPr="008D08EB">
        <w:rPr>
          <w:lang w:val="lt-LT"/>
        </w:rPr>
        <w:t>4.3. Konkurso partneriai, rėmėjai ir mecenatai gali siūlyti papildomus prizus savo nuožiūra pasirinktų nuotraukų autoriams (-</w:t>
      </w:r>
      <w:proofErr w:type="spellStart"/>
      <w:r w:rsidRPr="008D08EB">
        <w:rPr>
          <w:lang w:val="lt-LT"/>
        </w:rPr>
        <w:t>ėms</w:t>
      </w:r>
      <w:proofErr w:type="spellEnd"/>
      <w:r w:rsidRPr="008D08EB">
        <w:rPr>
          <w:lang w:val="lt-LT"/>
        </w:rPr>
        <w:t>).</w:t>
      </w:r>
    </w:p>
    <w:p w14:paraId="00000016" w14:textId="77777777" w:rsidR="00F209B7" w:rsidRPr="008D08EB" w:rsidRDefault="00F209B7">
      <w:pPr>
        <w:rPr>
          <w:lang w:val="lt-LT"/>
        </w:rPr>
      </w:pPr>
    </w:p>
    <w:p w14:paraId="00000017" w14:textId="77777777" w:rsidR="00F209B7" w:rsidRPr="008D08EB" w:rsidRDefault="00000000">
      <w:pPr>
        <w:numPr>
          <w:ilvl w:val="0"/>
          <w:numId w:val="1"/>
        </w:numPr>
        <w:rPr>
          <w:b/>
          <w:lang w:val="lt-LT"/>
        </w:rPr>
      </w:pPr>
      <w:r w:rsidRPr="008D08EB">
        <w:rPr>
          <w:b/>
          <w:lang w:val="lt-LT"/>
        </w:rPr>
        <w:t>Prizai</w:t>
      </w:r>
    </w:p>
    <w:p w14:paraId="00000018" w14:textId="77777777" w:rsidR="00F209B7" w:rsidRPr="008D08EB" w:rsidRDefault="00000000">
      <w:pPr>
        <w:rPr>
          <w:lang w:val="lt-LT"/>
        </w:rPr>
      </w:pPr>
      <w:r w:rsidRPr="008D08EB">
        <w:rPr>
          <w:lang w:val="lt-LT"/>
        </w:rPr>
        <w:t>5.1. Daiktinius prizus bei piniginius honorarus konkurso dalyviams skiria organizatoriai, mecenatai, rėmėjai ir partneriai.</w:t>
      </w:r>
    </w:p>
    <w:p w14:paraId="00000019" w14:textId="77777777" w:rsidR="00F209B7" w:rsidRPr="008D08EB" w:rsidRDefault="00000000">
      <w:pPr>
        <w:rPr>
          <w:lang w:val="lt-LT"/>
        </w:rPr>
      </w:pPr>
      <w:r w:rsidRPr="008D08EB">
        <w:rPr>
          <w:lang w:val="lt-LT"/>
        </w:rPr>
        <w:t>5.2. Nugalėtojams prizai siunčiami per kurjerį ar paštu organizatorių bei mecenatų, rėmėjų ir partnerių lėšomis.</w:t>
      </w:r>
    </w:p>
    <w:p w14:paraId="0000001A" w14:textId="77777777" w:rsidR="00F209B7" w:rsidRPr="008D08EB" w:rsidRDefault="00F209B7">
      <w:pPr>
        <w:rPr>
          <w:lang w:val="lt-LT"/>
        </w:rPr>
      </w:pPr>
    </w:p>
    <w:p w14:paraId="0000001B" w14:textId="77777777" w:rsidR="00F209B7" w:rsidRPr="008D08EB" w:rsidRDefault="00000000">
      <w:pPr>
        <w:numPr>
          <w:ilvl w:val="0"/>
          <w:numId w:val="1"/>
        </w:numPr>
        <w:rPr>
          <w:b/>
          <w:lang w:val="lt-LT"/>
        </w:rPr>
      </w:pPr>
      <w:r w:rsidRPr="008D08EB">
        <w:rPr>
          <w:b/>
          <w:lang w:val="lt-LT"/>
        </w:rPr>
        <w:t>Rėmimas</w:t>
      </w:r>
    </w:p>
    <w:p w14:paraId="0000001C" w14:textId="77777777" w:rsidR="00F209B7" w:rsidRPr="008D08EB" w:rsidRDefault="00000000">
      <w:pPr>
        <w:rPr>
          <w:lang w:val="lt-LT"/>
        </w:rPr>
      </w:pPr>
      <w:r w:rsidRPr="008D08EB">
        <w:rPr>
          <w:lang w:val="lt-LT"/>
        </w:rPr>
        <w:t>6.1. Konkurso rėmėjais ir prizų steigėjais, pagal įnašo proporcingumą gali tapti juridiniai asmenys, sudarę su organizatoriais rėmimo sutartis.</w:t>
      </w:r>
    </w:p>
    <w:p w14:paraId="0000001D" w14:textId="77777777" w:rsidR="00F209B7" w:rsidRPr="008D08EB" w:rsidRDefault="00000000">
      <w:pPr>
        <w:rPr>
          <w:lang w:val="lt-LT"/>
        </w:rPr>
      </w:pPr>
      <w:r w:rsidRPr="008D08EB">
        <w:rPr>
          <w:lang w:val="lt-LT"/>
        </w:rPr>
        <w:t>6.2. Pagal skirtos paramos dydį, suteikiamas partnerio (remia tik prizais), rėmėjo bei mecenato (remia tiek prizais, tiek piniginėmis lėšomis) statusas.</w:t>
      </w:r>
    </w:p>
    <w:p w14:paraId="0000001E" w14:textId="77777777" w:rsidR="00F209B7" w:rsidRPr="008D08EB" w:rsidRDefault="00000000">
      <w:pPr>
        <w:rPr>
          <w:lang w:val="lt-LT"/>
        </w:rPr>
      </w:pPr>
      <w:r w:rsidRPr="008D08EB">
        <w:rPr>
          <w:lang w:val="lt-LT"/>
        </w:rPr>
        <w:t>6.3. Organizatoriai, mecenatai, rėmėjai ir partneriai gali paremti dalyvius piniginiais honorarais.</w:t>
      </w:r>
    </w:p>
    <w:p w14:paraId="0000001F" w14:textId="77777777" w:rsidR="00F209B7" w:rsidRPr="008D08EB" w:rsidRDefault="00F209B7">
      <w:pPr>
        <w:rPr>
          <w:lang w:val="lt-LT"/>
        </w:rPr>
      </w:pPr>
    </w:p>
    <w:p w14:paraId="00000020" w14:textId="77777777" w:rsidR="00F209B7" w:rsidRPr="008D08EB" w:rsidRDefault="00000000">
      <w:pPr>
        <w:numPr>
          <w:ilvl w:val="0"/>
          <w:numId w:val="1"/>
        </w:numPr>
        <w:rPr>
          <w:b/>
          <w:lang w:val="lt-LT"/>
        </w:rPr>
      </w:pPr>
      <w:r w:rsidRPr="008D08EB">
        <w:rPr>
          <w:b/>
          <w:lang w:val="lt-LT"/>
        </w:rPr>
        <w:t>Duomenų tvarkymas</w:t>
      </w:r>
    </w:p>
    <w:p w14:paraId="00000021" w14:textId="77777777" w:rsidR="00F209B7" w:rsidRPr="008D08EB" w:rsidRDefault="00000000">
      <w:pPr>
        <w:rPr>
          <w:lang w:val="lt-LT"/>
        </w:rPr>
      </w:pPr>
      <w:r w:rsidRPr="008D08EB">
        <w:rPr>
          <w:lang w:val="lt-LT"/>
        </w:rPr>
        <w:t>Konkurso organizatoriai pagal BADR disponuoja tik dalyvių vardais, pavardėmis bei elektroninio pašto adresais, kuriais dalinasi su prizus skiriančiais mecenatais, rėmėjais bei partneriais, nurodo dalyvių autorystę viešinant konkurso eigą ir darbus žiniasklaidoje, socialiniuose tinkluose bei spaudiniuose.</w:t>
      </w:r>
    </w:p>
    <w:p w14:paraId="00000022" w14:textId="77777777" w:rsidR="00F209B7" w:rsidRPr="008D08EB" w:rsidRDefault="00F209B7">
      <w:pPr>
        <w:rPr>
          <w:lang w:val="lt-LT"/>
        </w:rPr>
      </w:pPr>
    </w:p>
    <w:sectPr w:rsidR="00F209B7" w:rsidRPr="008D08EB">
      <w:pgSz w:w="11906" w:h="16838"/>
      <w:pgMar w:top="964" w:right="561" w:bottom="849" w:left="1137" w:header="72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25FBB"/>
    <w:multiLevelType w:val="multilevel"/>
    <w:tmpl w:val="B85C5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7521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B7"/>
    <w:rsid w:val="008D08EB"/>
    <w:rsid w:val="00977F99"/>
    <w:rsid w:val="00F209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C0500-BFE2-49E4-87E6-D7BF219F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00" w:after="120"/>
      <w:outlineLvl w:val="0"/>
    </w:pPr>
    <w:rPr>
      <w:sz w:val="40"/>
      <w:szCs w:val="40"/>
    </w:rPr>
  </w:style>
  <w:style w:type="paragraph" w:styleId="Antrat2">
    <w:name w:val="heading 2"/>
    <w:basedOn w:val="prastasis"/>
    <w:next w:val="prastasis"/>
    <w:uiPriority w:val="9"/>
    <w:semiHidden/>
    <w:unhideWhenUsed/>
    <w:qFormat/>
    <w:pPr>
      <w:keepNext/>
      <w:keepLines/>
      <w:spacing w:before="360" w:after="120"/>
      <w:outlineLvl w:val="1"/>
    </w:pPr>
    <w:rPr>
      <w:sz w:val="32"/>
      <w:szCs w:val="32"/>
    </w:rPr>
  </w:style>
  <w:style w:type="paragraph" w:styleId="Antrat3">
    <w:name w:val="heading 3"/>
    <w:basedOn w:val="prastasis"/>
    <w:next w:val="prastasis"/>
    <w:uiPriority w:val="9"/>
    <w:semiHidden/>
    <w:unhideWhenUsed/>
    <w:qFormat/>
    <w:pPr>
      <w:keepNext/>
      <w:keepLines/>
      <w:spacing w:before="320" w:after="80"/>
      <w:outlineLvl w:val="2"/>
    </w:pPr>
    <w:rPr>
      <w:color w:val="434343"/>
      <w:sz w:val="28"/>
      <w:szCs w:val="28"/>
    </w:rPr>
  </w:style>
  <w:style w:type="paragraph" w:styleId="Antrat4">
    <w:name w:val="heading 4"/>
    <w:basedOn w:val="prastasis"/>
    <w:next w:val="prastasis"/>
    <w:uiPriority w:val="9"/>
    <w:semiHidden/>
    <w:unhideWhenUsed/>
    <w:qFormat/>
    <w:pPr>
      <w:keepNext/>
      <w:keepLines/>
      <w:spacing w:before="280" w:after="80"/>
      <w:outlineLvl w:val="3"/>
    </w:pPr>
    <w:rPr>
      <w:color w:val="666666"/>
      <w:sz w:val="24"/>
      <w:szCs w:val="24"/>
    </w:rPr>
  </w:style>
  <w:style w:type="paragraph" w:styleId="Antrat5">
    <w:name w:val="heading 5"/>
    <w:basedOn w:val="prastasis"/>
    <w:next w:val="prastasis"/>
    <w:uiPriority w:val="9"/>
    <w:semiHidden/>
    <w:unhideWhenUsed/>
    <w:qFormat/>
    <w:pPr>
      <w:keepNext/>
      <w:keepLines/>
      <w:spacing w:before="240" w:after="80"/>
      <w:outlineLvl w:val="4"/>
    </w:pPr>
    <w:rPr>
      <w:color w:val="666666"/>
    </w:rPr>
  </w:style>
  <w:style w:type="paragraph" w:styleId="Antrat6">
    <w:name w:val="heading 6"/>
    <w:basedOn w:val="prastasis"/>
    <w:next w:val="prastasis"/>
    <w:uiPriority w:val="9"/>
    <w:semiHidden/>
    <w:unhideWhenUsed/>
    <w:qFormat/>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after="60"/>
    </w:pPr>
    <w:rPr>
      <w:sz w:val="52"/>
      <w:szCs w:val="52"/>
    </w:rPr>
  </w:style>
  <w:style w:type="paragraph" w:styleId="Paantrat">
    <w:name w:val="Subtitle"/>
    <w:basedOn w:val="prastasis"/>
    <w:next w:val="prastasis"/>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olicies_center/" TargetMode="External"/><Relationship Id="rId5" Type="http://schemas.openxmlformats.org/officeDocument/2006/relationships/hyperlink" Target="mailto:lvsnuotrauko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Words>
  <Characters>1070</Characters>
  <Application>Microsoft Office Word</Application>
  <DocSecurity>0</DocSecurity>
  <Lines>8</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Gintautas Ramaslauskas</dc:creator>
  <cp:lastModifiedBy>Lietuvos vežėjų sąjunga</cp:lastModifiedBy>
  <cp:revision>3</cp:revision>
  <dcterms:created xsi:type="dcterms:W3CDTF">2023-07-10T08:09:00Z</dcterms:created>
  <dcterms:modified xsi:type="dcterms:W3CDTF">2023-07-10T08:10:00Z</dcterms:modified>
</cp:coreProperties>
</file>